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5115bdf" w14:textId="5115bdf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A2122B">
        <w:t>14</w:t>
      </w:r>
      <w:r w:rsidRPr="00F30D73">
        <w:t>/</w:t>
      </w:r>
      <w:r w:rsidR="00651E9B">
        <w:t>20</w:t>
      </w:r>
      <w:r w:rsidR="00A2122B">
        <w:t>20</w:t>
      </w:r>
      <w:r w:rsidR="00B30EDC">
        <w:t>-</w:t>
      </w:r>
      <w:r w:rsidR="00A2122B">
        <w:t>17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A2122B">
        <w:t>TATIANA RUS d.o.o. u stečaju</w:t>
      </w:r>
      <w:r w:rsidRPr="00E1312F" w:rsidR="00A2122B">
        <w:t xml:space="preserve">, </w:t>
      </w:r>
      <w:r w:rsidR="00A2122B">
        <w:t>Zadar</w:t>
      </w:r>
      <w:r w:rsidRPr="00E1312F" w:rsidR="00A2122B">
        <w:t xml:space="preserve">, </w:t>
      </w:r>
      <w:r w:rsidR="00A2122B">
        <w:t>Frane Alfirevića 17</w:t>
      </w:r>
      <w:r w:rsidRPr="00E1312F" w:rsidR="00A2122B">
        <w:t xml:space="preserve">, OIB: </w:t>
      </w:r>
      <w:r w:rsidR="00A2122B">
        <w:t>17062683492</w:t>
      </w:r>
      <w:r w:rsidR="00F30D73">
        <w:t>,</w:t>
      </w:r>
      <w:r w:rsidR="00CA1A21">
        <w:t xml:space="preserve"> zastupan</w:t>
      </w:r>
      <w:r w:rsidR="009D40AC">
        <w:t>om</w:t>
      </w:r>
      <w:r w:rsidR="00D13AF4">
        <w:t xml:space="preserve"> po stečajnom</w:t>
      </w:r>
      <w:r w:rsidR="00090395">
        <w:t xml:space="preserve"> upravitelj</w:t>
      </w:r>
      <w:r w:rsidR="00D13AF4">
        <w:t>u</w:t>
      </w:r>
      <w:r w:rsidR="00CA1A21">
        <w:t xml:space="preserve"> </w:t>
      </w:r>
      <w:r w:rsidR="00A2122B">
        <w:t>Berislavu Maksimoviću</w:t>
      </w:r>
      <w:r w:rsidR="00CA1A21">
        <w:t>,</w:t>
      </w:r>
      <w:r w:rsidRPr="00F24E03">
        <w:t xml:space="preserve"> </w:t>
      </w:r>
      <w:r w:rsidR="00A2122B">
        <w:t>18</w:t>
      </w:r>
      <w:r w:rsidR="00651E9B">
        <w:t xml:space="preserve">. </w:t>
      </w:r>
      <w:r w:rsidR="00A2122B">
        <w:t>lipnja</w:t>
      </w:r>
      <w:r w:rsidR="00D13AF4">
        <w:t xml:space="preserve"> 2020</w:t>
      </w:r>
      <w:r w:rsidR="00651E9B">
        <w:t>.</w:t>
      </w:r>
    </w:p>
    <w:p w:rsidR="00A53E98" w:rsidP="009E003C" w:rsidRDefault="00A53E98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CD7FF4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tabs>
          <w:tab w:val="left" w:pos="480"/>
        </w:tabs>
      </w:pPr>
      <w:r w:rsidRPr="00C54F05">
        <w:t xml:space="preserve">Početak u </w:t>
      </w:r>
      <w:r w:rsidR="00A2122B">
        <w:t>8</w:t>
      </w:r>
      <w:r w:rsidR="00651E9B">
        <w:t>,</w:t>
      </w:r>
      <w:r w:rsidR="00A2122B">
        <w:t>15</w:t>
      </w:r>
      <w:r w:rsidRPr="00C54F05" w:rsidR="00A5237A">
        <w:t xml:space="preserve"> </w:t>
      </w:r>
      <w:r w:rsidRPr="00C54F05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D13AF4">
      <w:pPr>
        <w:jc w:val="both"/>
      </w:pPr>
      <w:r>
        <w:t>Utvrđuje se da je nazočan</w:t>
      </w:r>
      <w:r w:rsidR="00090395">
        <w:t xml:space="preserve"> </w:t>
      </w:r>
      <w:r w:rsidR="00A2122B">
        <w:t>Berislav Maksimović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CD0B71" w:rsidP="00793082" w:rsidRDefault="00793082">
      <w:pPr>
        <w:ind w:left="360" w:hanging="360"/>
        <w:jc w:val="both"/>
      </w:pPr>
      <w:r w:rsidRPr="00C54F05">
        <w:t>Nazočni od vjerovnika:</w:t>
      </w:r>
      <w:r w:rsidR="004C6A46">
        <w:t xml:space="preserve"> </w:t>
      </w:r>
      <w:r w:rsidR="00FC2CA2">
        <w:t xml:space="preserve">za </w:t>
      </w:r>
      <w:r w:rsidR="00C07F60">
        <w:t>RH Svetlana Barešić, zamjenica u ŽDO-u</w:t>
      </w:r>
    </w:p>
    <w:p w:rsidRPr="00C54F05" w:rsidR="008A1793" w:rsidP="00D13AF4" w:rsidRDefault="008A1793">
      <w:pPr>
        <w:jc w:val="both"/>
      </w:pPr>
    </w:p>
    <w:p w:rsidRPr="00DD4C4B" w:rsidR="00DD4C4B" w:rsidP="00DD4C4B" w:rsidRDefault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DD4C4B" w:rsidR="00DD4C4B" w:rsidP="00DD4C4B" w:rsidRDefault="00DD4C4B">
      <w:pPr>
        <w:jc w:val="both"/>
      </w:pPr>
    </w:p>
    <w:p w:rsidRPr="00DD4C4B" w:rsidR="00DD4C4B" w:rsidP="00DD4C4B" w:rsidRDefault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Pr="006E4D0D" w:rsidR="006E4D0D">
        <w:t>16</w:t>
      </w:r>
      <w:r w:rsidRPr="006E4D0D">
        <w:t xml:space="preserve">. </w:t>
      </w:r>
      <w:r w:rsidRPr="006E4D0D" w:rsidR="006E4D0D">
        <w:t>ožujka</w:t>
      </w:r>
      <w:r w:rsidRPr="006E4D0D" w:rsidR="00D13AF4">
        <w:t xml:space="preserve"> 2020</w:t>
      </w:r>
      <w:r w:rsidRPr="00DD4C4B">
        <w:t>.</w:t>
      </w:r>
      <w:r w:rsidRPr="00DD4C4B">
        <w:rPr>
          <w:b/>
        </w:rPr>
        <w:t xml:space="preserve">  </w:t>
      </w:r>
    </w:p>
    <w:p w:rsidRPr="00DD4C4B" w:rsidR="00DD4C4B" w:rsidP="00DD4C4B" w:rsidRDefault="00DD4C4B">
      <w:pPr>
        <w:jc w:val="both"/>
      </w:pPr>
    </w:p>
    <w:p w:rsidR="00DD4C4B" w:rsidP="00DD4C4B" w:rsidRDefault="00D13AF4">
      <w:pPr>
        <w:jc w:val="both"/>
      </w:pPr>
      <w:r>
        <w:t>Stečajni</w:t>
      </w:r>
      <w:r w:rsidRPr="00DD4C4B" w:rsidR="00DD4C4B">
        <w:t xml:space="preserve"> upravitelj predaje tablice i čita ih, te priznaje tražbine </w:t>
      </w:r>
      <w:r w:rsidR="00A2122B">
        <w:t>drugog</w:t>
      </w:r>
      <w:r w:rsidRPr="00DD4C4B" w:rsidR="00DD4C4B">
        <w:t xml:space="preserve"> višeg isplatnog reda i to:</w:t>
      </w:r>
    </w:p>
    <w:p w:rsidR="00442672" w:rsidP="00DD4C4B" w:rsidRDefault="00442672">
      <w:pPr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955"/>
        <w:gridCol w:w="1634"/>
        <w:gridCol w:w="1096"/>
        <w:gridCol w:w="1049"/>
        <w:gridCol w:w="986"/>
        <w:gridCol w:w="1166"/>
        <w:gridCol w:w="882"/>
        <w:gridCol w:w="1520"/>
      </w:tblGrid>
      <w:tr w:rsidR="00C07F60" w:rsidTr="00A2122B">
        <w:tc>
          <w:tcPr>
            <w:tcW w:w="0" w:type="auto"/>
          </w:tcPr>
          <w:p w:rsidRPr="00D85A58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 xml:space="preserve">Redni broj </w:t>
            </w:r>
          </w:p>
          <w:p w:rsidRPr="00D85A58" w:rsidR="00C07F60" w:rsidP="002C5EA0" w:rsidRDefault="00C07F60">
            <w:pPr>
              <w:pStyle w:val="Bezproreda"/>
              <w:rPr>
                <w:rFonts w:ascii="Times New Roman" w:hAnsi="Times New Roman"/>
                <w:b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prijavljene tražbine</w:t>
            </w:r>
          </w:p>
        </w:tc>
        <w:tc>
          <w:tcPr>
            <w:tcW w:w="0" w:type="auto"/>
          </w:tcPr>
          <w:p w:rsidRPr="00D85A58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Ime i prezime / tvrtka</w:t>
            </w:r>
          </w:p>
          <w:p w:rsidRPr="00D85A58" w:rsidR="00C07F60" w:rsidP="002C5EA0" w:rsidRDefault="00C07F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ili naziv vjerovnika</w:t>
            </w:r>
          </w:p>
        </w:tc>
        <w:tc>
          <w:tcPr>
            <w:tcW w:w="0" w:type="auto"/>
          </w:tcPr>
          <w:p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OIB </w:t>
            </w:r>
          </w:p>
          <w:p w:rsidRPr="00D85A58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vjerovnika</w:t>
            </w:r>
          </w:p>
        </w:tc>
        <w:tc>
          <w:tcPr>
            <w:tcW w:w="0" w:type="auto"/>
          </w:tcPr>
          <w:p w:rsidRPr="00D85A58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Adresa / sjedište</w:t>
            </w:r>
          </w:p>
          <w:p w:rsidR="00C07F60" w:rsidP="002C5EA0" w:rsidRDefault="00C07F60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vjerovnika</w:t>
            </w:r>
          </w:p>
        </w:tc>
        <w:tc>
          <w:tcPr>
            <w:tcW w:w="0" w:type="auto"/>
          </w:tcPr>
          <w:p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Bruto iznos</w:t>
            </w:r>
          </w:p>
          <w:p w:rsidRPr="00D85A58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prijavljene tražbine (kn) </w:t>
            </w:r>
          </w:p>
        </w:tc>
        <w:tc>
          <w:tcPr>
            <w:tcW w:w="0" w:type="auto"/>
          </w:tcPr>
          <w:p w:rsidRPr="00D85A58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Pravna osnova prijavljene tražbine</w:t>
            </w:r>
          </w:p>
        </w:tc>
        <w:tc>
          <w:tcPr>
            <w:tcW w:w="0" w:type="auto"/>
          </w:tcPr>
          <w:p w:rsidRPr="00D85A58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Iznos priznate</w:t>
            </w:r>
          </w:p>
          <w:p w:rsidR="00C07F60" w:rsidP="002C5EA0" w:rsidRDefault="00C07F60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tražbine (kn)</w:t>
            </w:r>
          </w:p>
        </w:tc>
        <w:tc>
          <w:tcPr>
            <w:tcW w:w="0" w:type="auto"/>
          </w:tcPr>
          <w:p w:rsidRPr="00D85A58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Pravna osnova priznate tražbine</w:t>
            </w:r>
          </w:p>
        </w:tc>
      </w:tr>
      <w:tr w:rsidR="00C07F60" w:rsidTr="00A2122B">
        <w:tc>
          <w:tcPr>
            <w:tcW w:w="0" w:type="auto"/>
          </w:tcPr>
          <w:p w:rsidRPr="00D1194F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119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0" w:type="auto"/>
          </w:tcPr>
          <w:p w:rsidRPr="00D1194F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RH Ministarstvo financija Porezna uprava Područni ured Zadar</w:t>
            </w:r>
          </w:p>
        </w:tc>
        <w:tc>
          <w:tcPr>
            <w:tcW w:w="0" w:type="auto"/>
          </w:tcPr>
          <w:p w:rsidRPr="00D1194F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52634238587</w:t>
            </w:r>
          </w:p>
        </w:tc>
        <w:tc>
          <w:tcPr>
            <w:tcW w:w="0" w:type="auto"/>
          </w:tcPr>
          <w:p w:rsidRPr="00D1194F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Pl. Borelli 9/2 zadar</w:t>
            </w:r>
          </w:p>
        </w:tc>
        <w:tc>
          <w:tcPr>
            <w:tcW w:w="0" w:type="auto"/>
          </w:tcPr>
          <w:p w:rsidRPr="00D1194F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1.216,47</w:t>
            </w:r>
          </w:p>
        </w:tc>
        <w:tc>
          <w:tcPr>
            <w:tcW w:w="0" w:type="auto"/>
          </w:tcPr>
          <w:p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Članarina Hrvatskoj gospodarsk. komori</w:t>
            </w:r>
          </w:p>
        </w:tc>
        <w:tc>
          <w:tcPr>
            <w:tcW w:w="0" w:type="auto"/>
          </w:tcPr>
          <w:p w:rsidRPr="00D1194F" w:rsidR="00C07F60" w:rsidP="001231FF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1.216,47</w:t>
            </w:r>
          </w:p>
        </w:tc>
        <w:tc>
          <w:tcPr>
            <w:tcW w:w="0" w:type="auto"/>
          </w:tcPr>
          <w:p w:rsidR="00C07F60" w:rsidP="001231FF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Račun 5262 uvid u stanje obveznika</w:t>
            </w:r>
          </w:p>
        </w:tc>
      </w:tr>
      <w:tr w:rsidRPr="00D1194F" w:rsidR="00C07F60" w:rsidTr="00A2122B">
        <w:tc>
          <w:tcPr>
            <w:tcW w:w="0" w:type="auto"/>
          </w:tcPr>
          <w:p w:rsidRPr="00D1194F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0" w:type="auto"/>
          </w:tcPr>
          <w:p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HRVATSKE VODE</w:t>
            </w:r>
          </w:p>
          <w:p w:rsidRPr="00D1194F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Vodogospodarski odjel za slivove južnog Jadrana Split</w:t>
            </w:r>
          </w:p>
        </w:tc>
        <w:tc>
          <w:tcPr>
            <w:tcW w:w="0" w:type="auto"/>
          </w:tcPr>
          <w:p w:rsidRPr="00D1194F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28921383001</w:t>
            </w:r>
          </w:p>
        </w:tc>
        <w:tc>
          <w:tcPr>
            <w:tcW w:w="0" w:type="auto"/>
          </w:tcPr>
          <w:p w:rsidRPr="00D1194F" w:rsidR="00C07F60" w:rsidP="00A2122B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Ulica grada Vukovara 220 Zagreb</w:t>
            </w:r>
          </w:p>
        </w:tc>
        <w:tc>
          <w:tcPr>
            <w:tcW w:w="0" w:type="auto"/>
          </w:tcPr>
          <w:p w:rsidRPr="00D1194F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10.695,76</w:t>
            </w:r>
          </w:p>
        </w:tc>
        <w:tc>
          <w:tcPr>
            <w:tcW w:w="0" w:type="auto"/>
          </w:tcPr>
          <w:p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Vodni doprinos za građevinu</w:t>
            </w:r>
          </w:p>
        </w:tc>
        <w:tc>
          <w:tcPr>
            <w:tcW w:w="0" w:type="auto"/>
          </w:tcPr>
          <w:p w:rsidRPr="00D1194F"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10.695,76</w:t>
            </w:r>
          </w:p>
        </w:tc>
        <w:tc>
          <w:tcPr>
            <w:tcW w:w="0" w:type="auto"/>
          </w:tcPr>
          <w:p w:rsidR="00C07F60" w:rsidP="002C5EA0" w:rsidRDefault="00C07F6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Rješenje Klasa:UP/I-325-08/16-01/0020151 Urbr. 3401-2-18-4 od 16.05.2018.g.</w:t>
            </w:r>
          </w:p>
        </w:tc>
      </w:tr>
    </w:tbl>
    <w:p w:rsidR="00981355" w:rsidP="00DD4C4B" w:rsidRDefault="00981355">
      <w:pPr>
        <w:jc w:val="both"/>
      </w:pPr>
    </w:p>
    <w:p w:rsidR="00981355" w:rsidP="00DD4C4B" w:rsidRDefault="00981355">
      <w:pPr>
        <w:jc w:val="both"/>
      </w:pPr>
      <w:r>
        <w:t>Nitko od nazočnih vjerovnika ne osporava</w:t>
      </w:r>
      <w:r w:rsidR="00D13AF4">
        <w:t xml:space="preserve"> tražbine koje je stečajni upravitelj priznao</w:t>
      </w:r>
      <w:r>
        <w:t xml:space="preserve"> pa se iste smatraju utvrđenima.</w:t>
      </w:r>
    </w:p>
    <w:p w:rsidR="00FC2CA2" w:rsidP="00DD4C4B" w:rsidRDefault="00FC2CA2">
      <w:pPr>
        <w:jc w:val="both"/>
      </w:pPr>
    </w:p>
    <w:p w:rsidR="00981355" w:rsidP="00DD4C4B" w:rsidRDefault="00D13AF4">
      <w:pPr>
        <w:jc w:val="both"/>
      </w:pPr>
      <w:r>
        <w:t>Stečajni upravitelj</w:t>
      </w:r>
      <w:r w:rsidR="000714B3">
        <w:t xml:space="preserve"> navodi da razlučna i izlučna prava nisu prijavljena.</w:t>
      </w:r>
    </w:p>
    <w:p w:rsidR="00981355" w:rsidP="00DD4C4B" w:rsidRDefault="00981355">
      <w:pPr>
        <w:jc w:val="both"/>
      </w:pPr>
    </w:p>
    <w:p w:rsidRPr="002005B8" w:rsidR="000714B3" w:rsidP="002005B8" w:rsidRDefault="00C07F60">
      <w:pPr>
        <w:jc w:val="both"/>
      </w:pPr>
      <w:r>
        <w:t>Dovršeno u 8</w:t>
      </w:r>
      <w:r w:rsidRPr="002005B8" w:rsidR="002005B8">
        <w:t>,</w:t>
      </w:r>
      <w:r>
        <w:t>20</w:t>
      </w:r>
      <w:r w:rsidRPr="002005B8" w:rsidR="002005B8">
        <w:t xml:space="preserve"> sati.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C54F05" w:rsidR="009E003C" w:rsidP="002005B8" w:rsidRDefault="002005B8">
      <w:pPr>
        <w:jc w:val="both"/>
      </w:pPr>
      <w:r w:rsidRPr="002005B8">
        <w:t>VJEROVNICI</w:t>
      </w:r>
    </w:p>
    <w:sectPr w:rsidRPr="00C54F05" w:rsidR="009E003C" w:rsidSect="007313B7">
      <w:headerReference w:type="default" r:id="rId10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26B1C" w:rsidP="000F0D50" w:rsidRDefault="00026B1C">
      <w:r>
        <w:separator/>
      </w:r>
    </w:p>
  </w:endnote>
  <w:endnote w:type="continuationSeparator" w:id="0">
    <w:p w:rsidR="00026B1C" w:rsidP="000F0D50" w:rsidRDefault="00026B1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26B1C" w:rsidP="000F0D50" w:rsidRDefault="00026B1C">
      <w:r>
        <w:separator/>
      </w:r>
    </w:p>
  </w:footnote>
  <w:footnote w:type="continuationSeparator" w:id="0">
    <w:p w:rsidR="00026B1C" w:rsidP="000F0D50" w:rsidRDefault="00026B1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026B1C" w:rsidP="00805CD1" w:rsidRDefault="00026B1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7313B7">
      <w:rPr>
        <w:noProof/>
      </w:rPr>
      <w:t>2</w:t>
    </w:r>
    <w:r w:rsidRPr="00F3314C">
      <w:fldChar w:fldCharType="end"/>
    </w:r>
    <w:r w:rsidRPr="00F3314C">
      <w:t xml:space="preserve">                                                  </w:t>
    </w:r>
    <w:r w:rsidRPr="00981355">
      <w:rPr>
        <w:sz w:val="22"/>
      </w:rPr>
      <w:t xml:space="preserve">1 </w:t>
    </w:r>
    <w:r w:rsidRPr="00F3314C">
      <w:t>S</w:t>
    </w:r>
    <w:r>
      <w:t>t</w:t>
    </w:r>
    <w:r w:rsidRPr="00F3314C">
      <w:t>-</w:t>
    </w:r>
    <w:r w:rsidR="00A2122B">
      <w:t>14</w:t>
    </w:r>
    <w:r w:rsidRPr="00F30D73">
      <w:t>/</w:t>
    </w:r>
    <w:r w:rsidR="00A2122B">
      <w:t>20-17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A025F"/>
    <w:multiLevelType w:val="hybridMultilevel"/>
    <w:tmpl w:val="4DB80602"/>
    <w:lvl w:ilvl="0" w:tplc="781070CA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1"/>
  </w:num>
  <w:num w:numId="12">
    <w:abstractNumId w:val="11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3"/>
  </w:num>
  <w:num w:numId="26">
    <w:abstractNumId w:val="13"/>
  </w:num>
  <w:num w:numId="27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6368"/>
    <w:rsid w:val="000232CD"/>
    <w:rsid w:val="00026B1C"/>
    <w:rsid w:val="00027490"/>
    <w:rsid w:val="00037626"/>
    <w:rsid w:val="00047F1C"/>
    <w:rsid w:val="00054CFC"/>
    <w:rsid w:val="000671C7"/>
    <w:rsid w:val="000714B3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90F0C"/>
    <w:rsid w:val="001B0D22"/>
    <w:rsid w:val="001B2564"/>
    <w:rsid w:val="001C7A76"/>
    <w:rsid w:val="001D3EBA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6E4D0D"/>
    <w:rsid w:val="007058C7"/>
    <w:rsid w:val="00722A49"/>
    <w:rsid w:val="00723315"/>
    <w:rsid w:val="007313B7"/>
    <w:rsid w:val="00733C82"/>
    <w:rsid w:val="0074069B"/>
    <w:rsid w:val="00764564"/>
    <w:rsid w:val="00775A86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958C0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355"/>
    <w:rsid w:val="00981F2A"/>
    <w:rsid w:val="00985274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2122B"/>
    <w:rsid w:val="00A468A0"/>
    <w:rsid w:val="00A51E53"/>
    <w:rsid w:val="00A5237A"/>
    <w:rsid w:val="00A5355D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176FA"/>
    <w:rsid w:val="00B23026"/>
    <w:rsid w:val="00B234EA"/>
    <w:rsid w:val="00B24E75"/>
    <w:rsid w:val="00B30EDC"/>
    <w:rsid w:val="00B31817"/>
    <w:rsid w:val="00B3762A"/>
    <w:rsid w:val="00B50BB6"/>
    <w:rsid w:val="00B675B9"/>
    <w:rsid w:val="00B77F2A"/>
    <w:rsid w:val="00B85E9B"/>
    <w:rsid w:val="00BA5EFA"/>
    <w:rsid w:val="00BB376D"/>
    <w:rsid w:val="00BD0B31"/>
    <w:rsid w:val="00BE176D"/>
    <w:rsid w:val="00C04362"/>
    <w:rsid w:val="00C07F60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13A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4A49"/>
    <w:rsid w:val="00FC1789"/>
    <w:rsid w:val="00FC2CA2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1C7A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7A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7A7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7A7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7A7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C7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2020.</izvorni_sadrzaj>
    <derivirana_varijabla naziv="DomainObject.StvarniPocetakDatum_1">18. lipnja 2020.</derivirana_varijabla>
  </DomainObject.StvarniPocetakDatum>
  <DomainObject.StvarniZavrsetakDatum>
    <izvorni_sadrzaj>18. lipnja 2020.</izvorni_sadrzaj>
    <derivirana_varijabla naziv="DomainObject.StvarniZavrsetakDatum_1">18. lipnja 2020.</derivirana_varijabla>
  </DomainObject.StvarniZavrsetakDatum>
  <DomainObject.PlaniraniZavrsetakDatum>
    <izvorni_sadrzaj>18. lipnja 2020.</izvorni_sadrzaj>
    <derivirana_varijabla naziv="DomainObject.PlaniraniZavrsetakDatum_1">18. lipnja 2020.</derivirana_varijabla>
  </DomainObject.PlaniraniZavrsetakDatum>
  <DomainObject.PlaniraniPocetakDatum>
    <izvorni_sadrzaj>18. lipnja 2020.</izvorni_sadrzaj>
    <derivirana_varijabla naziv="DomainObject.PlaniraniPocetakDatum_1">18. lipnja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2020.</izvorni_sadrzaj>
    <derivirana_varijabla naziv="DomainObject.Zapisnik.DatumKreiranja_1">18.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St-14/2020-22</izvorni_sadrzaj>
    <derivirana_varijabla naziv="DomainObject.Zapisnik.Oznaka_1">St-14/2020-22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St-14/2020</izvorni_sadrzaj>
    <derivirana_varijabla naziv="DomainObject.Predmet.OznakaBroj_1">St-14/2020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TATIANA RUS d.o.o.</izvorni_sadrzaj>
    <derivirana_varijabla naziv="DomainObject.Predmet.ProtustrankaFormated_1">  TATIANA RUS d.o.o.</derivirana_varijabla>
  </DomainObject.Predmet.ProtustrankaFormated>
  <DomainObject.Predmet.ProtustrankaFormatedOIB>
    <izvorni_sadrzaj>  TATIANA RUS d.o.o., OIB 17062683492</izvorni_sadrzaj>
    <derivirana_varijabla naziv="DomainObject.Predmet.ProtustrankaFormatedOIB_1">  TATIANA RUS d.o.o., OIB 17062683492</derivirana_varijabla>
  </DomainObject.Predmet.ProtustrankaFormatedOIB>
  <DomainObject.Predmet.ProtustrankaFormatedWithAdress>
    <izvorni_sadrzaj> TATIANA RUS d.o.o., Frane Alfirevića 17, 23000 Zadar</izvorni_sadrzaj>
    <derivirana_varijabla naziv="DomainObject.Predmet.ProtustrankaFormatedWithAdress_1"> TATIANA RUS d.o.o., Frane Alfirevića 17, 23000 Zadar</derivirana_varijabla>
  </DomainObject.Predmet.ProtustrankaFormatedWithAdress>
  <DomainObject.Predmet.ProtustrankaFormatedWithAdressOIB>
    <izvorni_sadrzaj> TATIANA RUS d.o.o., OIB 17062683492, Frane Alfirevića 17, 23000 Zadar</izvorni_sadrzaj>
    <derivirana_varijabla naziv="DomainObject.Predmet.ProtustrankaFormatedWithAdressOIB_1"> TATIANA RUS d.o.o., OIB 17062683492, Frane Alfirevića 17, 23000 Zadar</derivirana_varijabla>
  </DomainObject.Predmet.ProtustrankaFormatedWithAdressOIB>
  <DomainObject.Predmet.ProtustrankaWithAdress>
    <izvorni_sadrzaj>TATIANA RUS d.o.o. Frane Alfirevića 17, 23000 Zadar</izvorni_sadrzaj>
    <derivirana_varijabla naziv="DomainObject.Predmet.ProtustrankaWithAdress_1">TATIANA RUS d.o.o. Frane Alfirevića 17, 23000 Zadar</derivirana_varijabla>
  </DomainObject.Predmet.ProtustrankaWithAdress>
  <DomainObject.Predmet.ProtustrankaWithAdressOIB>
    <izvorni_sadrzaj>TATIANA RUS d.o.o., OIB 17062683492, Frane Alfirevića 17, 23000 Zadar</izvorni_sadrzaj>
    <derivirana_varijabla naziv="DomainObject.Predmet.ProtustrankaWithAdressOIB_1">TATIANA RUS d.o.o., OIB 17062683492, Frane Alfirevića 17, 23000 Zadar</derivirana_varijabla>
  </DomainObject.Predmet.ProtustrankaWithAdressOIB>
  <DomainObject.Predmet.ProtustrankaNazivFormated>
    <izvorni_sadrzaj>TATIANA RUS d.o.o.</izvorni_sadrzaj>
    <derivirana_varijabla naziv="DomainObject.Predmet.ProtustrankaNazivFormated_1">TATIANA RUS d.o.o.</derivirana_varijabla>
  </DomainObject.Predmet.ProtustrankaNazivFormated>
  <DomainObject.Predmet.ProtustrankaNazivFormatedOIB>
    <izvorni_sadrzaj>TATIANA RUS d.o.o., OIB 17062683492</izvorni_sadrzaj>
    <derivirana_varijabla naziv="DomainObject.Predmet.ProtustrankaNazivFormatedOIB_1">TATIANA RUS d.o.o., OIB 17062683492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TATIANA RUS d.o.o.</item>
    </izvorni_sadrzaj>
    <derivirana_varijabla naziv="DomainObject.Predmet.ProtuStrankaListFormated_1">
      <item>TATIANA RUS d.o.o.</item>
    </derivirana_varijabla>
  </DomainObject.Predmet.ProtuStrankaListFormated>
  <DomainObject.Predmet.ProtuStrankaListFormatedOIB>
    <izvorni_sadrzaj>
      <item>TATIANA RUS d.o.o., OIB 17062683492</item>
    </izvorni_sadrzaj>
    <derivirana_varijabla naziv="DomainObject.Predmet.ProtuStrankaListFormatedOIB_1">
      <item>TATIANA RUS d.o.o., OIB 17062683492</item>
    </derivirana_varijabla>
  </DomainObject.Predmet.ProtuStrankaListFormatedOIB>
  <DomainObject.Predmet.ProtuStrankaListFormatedWithAdress>
    <izvorni_sadrzaj>
      <item>TATIANA RUS d.o.o., Frane Alfirevića 17, 23000 Zadar</item>
    </izvorni_sadrzaj>
    <derivirana_varijabla naziv="DomainObject.Predmet.ProtuStrankaListFormatedWithAdress_1">
      <item>TATIANA RUS d.o.o., Frane Alfirevića 17, 23000 Zadar</item>
    </derivirana_varijabla>
  </DomainObject.Predmet.ProtuStrankaListFormatedWithAdress>
  <DomainObject.Predmet.ProtuStrankaListFormatedWithAdressOIB>
    <izvorni_sadrzaj>
      <item>TATIANA RUS d.o.o., OIB 17062683492, Frane Alfirevića 17, 23000 Zadar</item>
    </izvorni_sadrzaj>
    <derivirana_varijabla naziv="DomainObject.Predmet.ProtuStrankaListFormatedWithAdressOIB_1">
      <item>TATIANA RUS d.o.o., OIB 17062683492, Frane Alfirevića 17, 23000 Zadar</item>
    </derivirana_varijabla>
  </DomainObject.Predmet.ProtuStrankaListFormatedWithAdressOIB>
  <DomainObject.Predmet.ProtuStrankaListNazivFormated>
    <izvorni_sadrzaj>
      <item>TATIANA RUS d.o.o.</item>
    </izvorni_sadrzaj>
    <derivirana_varijabla naziv="DomainObject.Predmet.ProtuStrankaListNazivFormated_1">
      <item>TATIANA RUS d.o.o.</item>
    </derivirana_varijabla>
  </DomainObject.Predmet.ProtuStrankaListNazivFormated>
  <DomainObject.Predmet.ProtuStrankaListNazivFormatedOIB>
    <izvorni_sadrzaj>
      <item>TATIANA RUS d.o.o., OIB 17062683492</item>
    </izvorni_sadrzaj>
    <derivirana_varijabla naziv="DomainObject.Predmet.ProtuStrankaListNazivFormatedOIB_1">
      <item>TATIANA RUS d.o.o., OIB 17062683492</item>
    </derivirana_varijabla>
  </DomainObject.Predmet.ProtuStrankaListNazivFormatedOIB>
  <DomainObject.Predmet.OstaliListFormated>
    <izvorni_sadrzaj>
      <item>Tatiana Shestakova</item>
    </izvorni_sadrzaj>
    <derivirana_varijabla naziv="DomainObject.Predmet.OstaliListFormated_1">
      <item>Tatiana Shestakova</item>
    </derivirana_varijabla>
  </DomainObject.Predmet.OstaliListFormated>
  <DomainObject.Predmet.OstaliListFormatedOIB>
    <izvorni_sadrzaj>
      <item>Tatiana Shestakova, OIB 70926223724</item>
    </izvorni_sadrzaj>
    <derivirana_varijabla naziv="DomainObject.Predmet.OstaliListFormatedOIB_1">
      <item>Tatiana Shestakova, OIB 70926223724</item>
    </derivirana_varijabla>
  </DomainObject.Predmet.OstaliListFormatedOIB>
  <DomainObject.Predmet.OstaliListFormatedWithAdress>
    <izvorni_sadrzaj>
      <item>Tatiana Shestakova, Nametkina 9, Moskva</item>
    </izvorni_sadrzaj>
    <derivirana_varijabla naziv="DomainObject.Predmet.OstaliListFormatedWithAdress_1">
      <item>Tatiana Shestakova, Nametkina 9, Moskva</item>
    </derivirana_varijabla>
  </DomainObject.Predmet.OstaliListFormatedWithAdress>
  <DomainObject.Predmet.OstaliListFormatedWithAdressOIB>
    <izvorni_sadrzaj>
      <item>Tatiana Shestakova, OIB 70926223724, Nametkina 9, Moskva</item>
    </izvorni_sadrzaj>
    <derivirana_varijabla naziv="DomainObject.Predmet.OstaliListFormatedWithAdressOIB_1">
      <item>Tatiana Shestakova, OIB 70926223724, Nametkina 9, Moskva</item>
    </derivirana_varijabla>
  </DomainObject.Predmet.OstaliListFormatedWithAdressOIB>
  <DomainObject.Predmet.OstaliListNazivFormated>
    <izvorni_sadrzaj>
      <item>Tatiana Shestakova</item>
    </izvorni_sadrzaj>
    <derivirana_varijabla naziv="DomainObject.Predmet.OstaliListNazivFormated_1">
      <item>Tatiana Shestakova</item>
    </derivirana_varijabla>
  </DomainObject.Predmet.OstaliListNazivFormated>
  <DomainObject.Predmet.OstaliListNazivFormatedOIB>
    <izvorni_sadrzaj>
      <item>Tatiana Shestakova, OIB 70926223724</item>
    </izvorni_sadrzaj>
    <derivirana_varijabla naziv="DomainObject.Predmet.OstaliListNazivFormatedOIB_1">
      <item>Tatiana Shestakova, OIB 70926223724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2020.</izvorni_sadrzaj>
    <derivirana_varijabla naziv="DomainObject.Datum_1">18. lipnja 2020.</derivirana_varijabla>
  </DomainObject.Datum>
  <DomainObject.PoslovniBrojDokumenta>
    <izvorni_sadrzaj>St-14/2020-22</izvorni_sadrzaj>
    <derivirana_varijabla naziv="DomainObject.PoslovniBrojDokumenta_1">St-14/2020-22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TATIANA RUS d.o.o.</izvorni_sadrzaj>
    <derivirana_varijabla naziv="DomainObject.Predmet.ProtustrankaIDrugi_1">TATIANA RUS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TATIANA RUS d.o.o., OIB 17062683492, Frane Alfirevića 17, 23000 Zadar</izvorni_sadrzaj>
    <derivirana_varijabla naziv="DomainObject.Predmet.ProtustrankaIDrugiAdressOIB_1">TATIANA RUS d.o.o., OIB 17062683492,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TATIANA RUS d.o.o.</item>
      <item>Financijska agencija</item>
      <item>Tatiana Shestakova</item>
    </izvorni_sadrzaj>
    <derivirana_varijabla naziv="DomainObject.Predmet.SudioniciListNaziv_1">
      <item>TATIANA RUS d.o.o.</item>
      <item>Financijska agencija</item>
      <item>Tatiana Shestakova</item>
    </derivirana_varijabla>
  </DomainObject.Predmet.SudioniciListNaziv>
  <DomainObject.Predmet.SudioniciListAdressOIB>
    <izvorni_sadrzaj>
      <item>TATIANA RUS d.o.o., OIB 17062683492, Frane Alfirevića 17,23000 Zadar</item>
      <item>Financijska agencija, OIB 85821130368, IVANA DANILA 4,23000 Zadar</item>
      <item>Tatiana Shestakova, OIB 70926223724, Nametkina 9,Moskva</item>
    </izvorni_sadrzaj>
    <derivirana_varijabla naziv="DomainObject.Predmet.SudioniciListAdressOIB_1">
      <item>TATIANA RUS d.o.o., OIB 17062683492, Frane Alfirevića 17,23000 Zadar</item>
      <item>Financijska agencija, OIB 85821130368, IVANA DANILA 4,23000 Zadar</item>
      <item>Tatiana Shestakova, OIB 70926223724, Nametkina 9,Moskva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17062683492</item>
      <item>, OIB 85821130368</item>
      <item>, OIB 70926223724</item>
    </izvorni_sadrzaj>
    <derivirana_varijabla naziv="DomainObject.Predmet.SudioniciListNazivOIB_1">
      <item>, OIB 17062683492</item>
      <item>, OIB 85821130368</item>
      <item>, OIB 70926223724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85D54-2DED-44FD-833E-80EA783520B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278</properties:Words>
  <properties:Characters>1645</properties:Characters>
  <properties:Lines>100</properties:Lines>
  <properties:Paragraphs>48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2020-06-18T05:30:00Z</dcterms:created>
  <dc:creator>Ardena Bajlo</dc:creator>
  <cp:lastModifiedBy>Ante Rubelj</cp:lastModifiedBy>
  <cp:lastPrinted>2019-06-18T06:42:00Z</cp:lastPrinted>
  <dcterms:modified xmlns:xsi="http://www.w3.org/2001/XMLSchema-instance" xsi:type="dcterms:W3CDTF">2020-06-18T09:24:00Z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St-14/2020-22 / Zapisnik - Ispitno ročište (1St-14-20 ispitno 18.6.2020.docx)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